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0D36E" w14:textId="048AE3CD" w:rsidR="000A418A" w:rsidRPr="008C7811" w:rsidRDefault="00A20229" w:rsidP="00C90C01">
      <w:pPr>
        <w:jc w:val="center"/>
        <w:rPr>
          <w:rFonts w:asciiTheme="majorHAnsi" w:hAnsiTheme="majorHAnsi"/>
          <w:b/>
          <w:sz w:val="32"/>
          <w:szCs w:val="28"/>
        </w:rPr>
      </w:pPr>
      <w:r w:rsidRPr="008C7811">
        <w:rPr>
          <w:rFonts w:asciiTheme="majorHAnsi" w:hAnsiTheme="majorHAnsi"/>
          <w:b/>
          <w:sz w:val="32"/>
          <w:szCs w:val="28"/>
        </w:rPr>
        <w:t xml:space="preserve">Multiplication and </w:t>
      </w:r>
      <w:r w:rsidR="0077427A">
        <w:rPr>
          <w:rFonts w:asciiTheme="majorHAnsi" w:hAnsiTheme="majorHAnsi"/>
          <w:b/>
          <w:sz w:val="32"/>
          <w:szCs w:val="28"/>
        </w:rPr>
        <w:t>D</w:t>
      </w:r>
      <w:r w:rsidRPr="008C7811">
        <w:rPr>
          <w:rFonts w:asciiTheme="majorHAnsi" w:hAnsiTheme="majorHAnsi"/>
          <w:b/>
          <w:sz w:val="32"/>
          <w:szCs w:val="28"/>
        </w:rPr>
        <w:t>ivision</w:t>
      </w:r>
      <w:r w:rsidR="00F03E14">
        <w:rPr>
          <w:rFonts w:asciiTheme="majorHAnsi" w:hAnsiTheme="majorHAnsi"/>
          <w:b/>
          <w:sz w:val="32"/>
          <w:szCs w:val="28"/>
        </w:rPr>
        <w:t xml:space="preserve"> </w:t>
      </w:r>
      <w:r w:rsidR="000A418A" w:rsidRPr="008C7811">
        <w:rPr>
          <w:rFonts w:asciiTheme="majorHAnsi" w:hAnsiTheme="majorHAnsi"/>
          <w:b/>
          <w:sz w:val="32"/>
          <w:szCs w:val="28"/>
        </w:rPr>
        <w:t xml:space="preserve">Unit </w:t>
      </w:r>
      <w:r w:rsidR="00C24D4C">
        <w:rPr>
          <w:rFonts w:asciiTheme="majorHAnsi" w:hAnsiTheme="majorHAnsi"/>
          <w:b/>
          <w:sz w:val="32"/>
          <w:szCs w:val="28"/>
        </w:rPr>
        <w:t>2</w:t>
      </w:r>
    </w:p>
    <w:p w14:paraId="64CBF717" w14:textId="7FD3167A" w:rsidR="008C7811" w:rsidRPr="008C7811" w:rsidRDefault="008C7811" w:rsidP="00C90C01">
      <w:pPr>
        <w:jc w:val="center"/>
        <w:rPr>
          <w:rFonts w:asciiTheme="majorHAnsi" w:hAnsiTheme="majorHAnsi"/>
          <w:b/>
          <w:sz w:val="32"/>
          <w:szCs w:val="28"/>
        </w:rPr>
      </w:pPr>
    </w:p>
    <w:p w14:paraId="60124074" w14:textId="605E22C6" w:rsidR="008C7811" w:rsidRPr="008C7811" w:rsidRDefault="008C7811" w:rsidP="00C90C01">
      <w:pPr>
        <w:jc w:val="center"/>
        <w:rPr>
          <w:rFonts w:asciiTheme="majorHAnsi" w:hAnsiTheme="majorHAnsi"/>
          <w:b/>
          <w:sz w:val="32"/>
          <w:szCs w:val="28"/>
        </w:rPr>
      </w:pPr>
      <w:r w:rsidRPr="008C7811">
        <w:rPr>
          <w:rFonts w:asciiTheme="majorHAnsi" w:hAnsiTheme="majorHAnsi"/>
          <w:b/>
          <w:sz w:val="32"/>
          <w:szCs w:val="28"/>
        </w:rPr>
        <w:t>Common Misconceptions</w:t>
      </w:r>
    </w:p>
    <w:p w14:paraId="5D8C0112" w14:textId="77777777" w:rsidR="000A418A" w:rsidRPr="000A418A" w:rsidRDefault="000A418A">
      <w:pPr>
        <w:rPr>
          <w:rFonts w:asciiTheme="majorHAnsi" w:hAnsiTheme="majorHAnsi"/>
        </w:rPr>
      </w:pPr>
    </w:p>
    <w:p w14:paraId="44E179F3" w14:textId="77777777" w:rsidR="008C7811" w:rsidRDefault="008C7811" w:rsidP="00581892">
      <w:pPr>
        <w:spacing w:line="360" w:lineRule="auto"/>
        <w:rPr>
          <w:rFonts w:ascii="Calibri" w:eastAsia="MS Mincho" w:hAnsi="Calibri" w:cs="Times New Roman"/>
          <w:b/>
        </w:rPr>
      </w:pPr>
      <w:bookmarkStart w:id="0" w:name="_Hlk510081287"/>
    </w:p>
    <w:p w14:paraId="5B93F632" w14:textId="4A193A61" w:rsidR="00581892" w:rsidRPr="00581892" w:rsidRDefault="00581892" w:rsidP="00581892">
      <w:pPr>
        <w:spacing w:line="360" w:lineRule="auto"/>
        <w:rPr>
          <w:rFonts w:ascii="Calibri" w:eastAsia="MS Mincho" w:hAnsi="Calibri" w:cs="Times New Roman"/>
          <w:b/>
        </w:rPr>
      </w:pPr>
      <w:r w:rsidRPr="00581892">
        <w:rPr>
          <w:rFonts w:ascii="Calibri" w:eastAsia="MS Mincho" w:hAnsi="Calibri" w:cs="Times New Roman"/>
          <w:b/>
        </w:rPr>
        <w:t>Mathematical Language</w:t>
      </w:r>
    </w:p>
    <w:p w14:paraId="5658C5F6" w14:textId="77777777" w:rsidR="00581892" w:rsidRPr="00581892" w:rsidRDefault="00581892" w:rsidP="00581892">
      <w:pPr>
        <w:spacing w:line="360" w:lineRule="auto"/>
        <w:rPr>
          <w:rFonts w:ascii="Calibri" w:eastAsia="MS Mincho" w:hAnsi="Calibri" w:cs="Times New Roman"/>
          <w:i/>
          <w:sz w:val="26"/>
        </w:rPr>
      </w:pPr>
      <w:r w:rsidRPr="00581892">
        <w:rPr>
          <w:rFonts w:ascii="Calibri" w:eastAsia="MS Mincho" w:hAnsi="Calibri" w:cs="Times New Roman"/>
          <w:i/>
          <w:sz w:val="26"/>
        </w:rPr>
        <w:t>Key words and phrases</w:t>
      </w:r>
    </w:p>
    <w:bookmarkEnd w:id="0"/>
    <w:p w14:paraId="13DDF68D" w14:textId="608E9C72" w:rsidR="00591BE2" w:rsidRPr="00591BE2" w:rsidRDefault="00591BE2" w:rsidP="00591BE2">
      <w:pPr>
        <w:numPr>
          <w:ilvl w:val="0"/>
          <w:numId w:val="10"/>
        </w:numPr>
        <w:spacing w:line="360" w:lineRule="auto"/>
        <w:rPr>
          <w:rFonts w:ascii="Calibri" w:eastAsia="MS Mincho" w:hAnsi="Calibri" w:cs="Times New Roman"/>
        </w:rPr>
      </w:pPr>
      <w:r w:rsidRPr="00591BE2">
        <w:rPr>
          <w:rFonts w:ascii="Calibri" w:eastAsia="MS Mincho" w:hAnsi="Calibri" w:cs="Times New Roman"/>
        </w:rPr>
        <w:t>Multiply</w:t>
      </w:r>
      <w:r w:rsidR="00FC58AB">
        <w:rPr>
          <w:rFonts w:ascii="Calibri" w:eastAsia="MS Mincho" w:hAnsi="Calibri" w:cs="Times New Roman"/>
        </w:rPr>
        <w:t>, multiplication, multiple</w:t>
      </w:r>
      <w:bookmarkStart w:id="1" w:name="_GoBack"/>
      <w:bookmarkEnd w:id="1"/>
    </w:p>
    <w:p w14:paraId="72626C45" w14:textId="00008EF0" w:rsidR="00336BC4" w:rsidRDefault="00591BE2" w:rsidP="005D68FA">
      <w:pPr>
        <w:numPr>
          <w:ilvl w:val="0"/>
          <w:numId w:val="10"/>
        </w:numPr>
        <w:spacing w:line="360" w:lineRule="auto"/>
        <w:rPr>
          <w:rFonts w:ascii="Calibri" w:eastAsia="MS Mincho" w:hAnsi="Calibri" w:cs="Times New Roman"/>
        </w:rPr>
      </w:pPr>
      <w:r w:rsidRPr="00591BE2">
        <w:rPr>
          <w:rFonts w:ascii="Calibri" w:eastAsia="MS Mincho" w:hAnsi="Calibri" w:cs="Times New Roman"/>
        </w:rPr>
        <w:t>Divide</w:t>
      </w:r>
      <w:r w:rsidR="00FC58AB">
        <w:rPr>
          <w:rFonts w:ascii="Calibri" w:eastAsia="MS Mincho" w:hAnsi="Calibri" w:cs="Times New Roman"/>
        </w:rPr>
        <w:t>, division</w:t>
      </w:r>
    </w:p>
    <w:p w14:paraId="30783234" w14:textId="77777777" w:rsidR="005D68FA" w:rsidRPr="000D7BEC" w:rsidRDefault="005D68FA" w:rsidP="005D68FA">
      <w:pPr>
        <w:spacing w:line="360" w:lineRule="auto"/>
        <w:ind w:left="720"/>
        <w:rPr>
          <w:rFonts w:ascii="Calibri" w:eastAsia="MS Mincho" w:hAnsi="Calibri" w:cs="Times New Roman"/>
        </w:rPr>
      </w:pPr>
    </w:p>
    <w:p w14:paraId="44E090CC" w14:textId="77777777" w:rsidR="00336BC4" w:rsidRPr="00581892" w:rsidRDefault="00336BC4" w:rsidP="00336BC4">
      <w:pPr>
        <w:spacing w:line="360" w:lineRule="auto"/>
        <w:rPr>
          <w:rFonts w:ascii="Calibri" w:eastAsia="MS Mincho" w:hAnsi="Calibri" w:cs="Times New Roman"/>
          <w:i/>
          <w:sz w:val="26"/>
        </w:rPr>
      </w:pPr>
      <w:r w:rsidRPr="00581892">
        <w:rPr>
          <w:rFonts w:ascii="Calibri" w:eastAsia="MS Mincho" w:hAnsi="Calibri" w:cs="Times New Roman"/>
          <w:i/>
          <w:sz w:val="26"/>
        </w:rPr>
        <w:t>Resist the temptation</w:t>
      </w:r>
      <w:r>
        <w:rPr>
          <w:rFonts w:ascii="Calibri" w:eastAsia="MS Mincho" w:hAnsi="Calibri" w:cs="Times New Roman"/>
          <w:i/>
          <w:sz w:val="26"/>
        </w:rPr>
        <w:t xml:space="preserve"> to</w:t>
      </w:r>
      <w:r w:rsidRPr="00581892">
        <w:rPr>
          <w:rFonts w:ascii="Calibri" w:eastAsia="MS Mincho" w:hAnsi="Calibri" w:cs="Times New Roman"/>
          <w:i/>
          <w:sz w:val="26"/>
        </w:rPr>
        <w:t xml:space="preserve"> …</w:t>
      </w:r>
    </w:p>
    <w:p w14:paraId="01DBAEBE" w14:textId="0A35BCC8" w:rsidR="00123470" w:rsidRPr="00123470" w:rsidRDefault="00123470" w:rsidP="00123470">
      <w:pPr>
        <w:numPr>
          <w:ilvl w:val="0"/>
          <w:numId w:val="8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123470">
        <w:rPr>
          <w:rFonts w:ascii="Calibri" w:eastAsia="MS Mincho" w:hAnsi="Calibri" w:cs="Times New Roman"/>
        </w:rPr>
        <w:t xml:space="preserve">Use the word </w:t>
      </w:r>
      <w:r w:rsidRPr="00FC58AB">
        <w:rPr>
          <w:rFonts w:ascii="Calibri" w:eastAsia="MS Mincho" w:hAnsi="Calibri" w:cs="Times New Roman"/>
          <w:i/>
        </w:rPr>
        <w:t>sharing</w:t>
      </w:r>
      <w:r w:rsidRPr="00123470">
        <w:rPr>
          <w:rFonts w:ascii="Calibri" w:eastAsia="MS Mincho" w:hAnsi="Calibri" w:cs="Times New Roman"/>
        </w:rPr>
        <w:t xml:space="preserve"> when dividing.  Division in this context is the inverse of multiplication, therefore use the image of </w:t>
      </w:r>
      <w:r w:rsidRPr="00FC58AB">
        <w:rPr>
          <w:rFonts w:ascii="Calibri" w:eastAsia="MS Mincho" w:hAnsi="Calibri" w:cs="Times New Roman"/>
          <w:b/>
          <w:i/>
        </w:rPr>
        <w:t>grouping</w:t>
      </w:r>
      <w:r w:rsidR="00FC58AB">
        <w:rPr>
          <w:rFonts w:ascii="Calibri" w:eastAsia="MS Mincho" w:hAnsi="Calibri" w:cs="Times New Roman"/>
        </w:rPr>
        <w:t>, e.g.</w:t>
      </w:r>
      <w:r w:rsidRPr="00123470">
        <w:rPr>
          <w:rFonts w:ascii="Calibri" w:eastAsia="MS Mincho" w:hAnsi="Calibri" w:cs="Times New Roman"/>
        </w:rPr>
        <w:t xml:space="preserve"> for 3</w:t>
      </w:r>
      <w:r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 ÷ </w:t>
      </w:r>
      <w:r w:rsidR="005D68FA"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, children need to think how many groups of </w:t>
      </w:r>
      <w:r w:rsidR="005D68FA"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 there are in 3</w:t>
      </w:r>
      <w:r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, </w:t>
      </w:r>
      <w:r w:rsidRPr="00123470">
        <w:rPr>
          <w:rFonts w:ascii="Calibri" w:eastAsia="MS Mincho" w:hAnsi="Calibri" w:cs="Times New Roman"/>
          <w:u w:val="single"/>
        </w:rPr>
        <w:t>not</w:t>
      </w:r>
      <w:r w:rsidRPr="00123470">
        <w:rPr>
          <w:rFonts w:ascii="Calibri" w:eastAsia="MS Mincho" w:hAnsi="Calibri" w:cs="Times New Roman"/>
        </w:rPr>
        <w:t xml:space="preserve"> how 3</w:t>
      </w:r>
      <w:r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 can be shared between </w:t>
      </w:r>
      <w:r w:rsidR="005D68FA">
        <w:rPr>
          <w:rFonts w:ascii="Calibri" w:eastAsia="MS Mincho" w:hAnsi="Calibri" w:cs="Times New Roman"/>
        </w:rPr>
        <w:t xml:space="preserve">5 </w:t>
      </w:r>
      <w:r w:rsidRPr="00123470">
        <w:rPr>
          <w:rFonts w:ascii="Calibri" w:eastAsia="MS Mincho" w:hAnsi="Calibri" w:cs="Times New Roman"/>
        </w:rPr>
        <w:t xml:space="preserve">people. (See </w:t>
      </w:r>
      <w:r>
        <w:rPr>
          <w:rFonts w:ascii="Calibri" w:eastAsia="MS Mincho" w:hAnsi="Calibri" w:cs="Times New Roman"/>
        </w:rPr>
        <w:t xml:space="preserve">second </w:t>
      </w:r>
      <w:r w:rsidRPr="00123470">
        <w:rPr>
          <w:rFonts w:ascii="Calibri" w:eastAsia="MS Mincho" w:hAnsi="Calibri" w:cs="Times New Roman"/>
        </w:rPr>
        <w:t xml:space="preserve">misconception.) </w:t>
      </w:r>
    </w:p>
    <w:p w14:paraId="63CB6C50" w14:textId="77777777" w:rsidR="00123470" w:rsidRPr="00123470" w:rsidRDefault="00123470" w:rsidP="00123470">
      <w:pPr>
        <w:spacing w:line="360" w:lineRule="auto"/>
        <w:ind w:left="720"/>
        <w:contextualSpacing/>
        <w:rPr>
          <w:rFonts w:ascii="Calibri" w:eastAsia="MS Mincho" w:hAnsi="Calibri" w:cs="Times New Roman"/>
        </w:rPr>
      </w:pPr>
    </w:p>
    <w:p w14:paraId="0E07293C" w14:textId="77777777" w:rsidR="00123470" w:rsidRPr="00123470" w:rsidRDefault="00123470" w:rsidP="00123470">
      <w:pPr>
        <w:spacing w:line="360" w:lineRule="auto"/>
        <w:rPr>
          <w:rFonts w:ascii="Calibri" w:eastAsia="MS Mincho" w:hAnsi="Calibri" w:cs="Times New Roman"/>
          <w:b/>
        </w:rPr>
      </w:pPr>
      <w:r w:rsidRPr="00123470">
        <w:rPr>
          <w:rFonts w:ascii="Calibri" w:eastAsia="MS Mincho" w:hAnsi="Calibri" w:cs="Times New Roman"/>
          <w:b/>
        </w:rPr>
        <w:t xml:space="preserve">Common Misconceptions </w:t>
      </w:r>
    </w:p>
    <w:p w14:paraId="1119AAF6" w14:textId="5624C63C" w:rsidR="00123470" w:rsidRPr="00123470" w:rsidRDefault="00123470" w:rsidP="00123470">
      <w:pPr>
        <w:numPr>
          <w:ilvl w:val="0"/>
          <w:numId w:val="9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123470">
        <w:rPr>
          <w:rFonts w:ascii="Calibri" w:eastAsia="MS Mincho" w:hAnsi="Calibri" w:cs="Times New Roman"/>
        </w:rPr>
        <w:t>Not understanding that division is the inverse of multiplication and vice versa. So</w:t>
      </w:r>
      <w:r w:rsidR="00FC58AB">
        <w:rPr>
          <w:rFonts w:ascii="Calibri" w:eastAsia="MS Mincho" w:hAnsi="Calibri" w:cs="Times New Roman"/>
        </w:rPr>
        <w:t>,</w:t>
      </w:r>
      <w:r w:rsidRPr="00123470">
        <w:rPr>
          <w:rFonts w:ascii="Calibri" w:eastAsia="MS Mincho" w:hAnsi="Calibri" w:cs="Times New Roman"/>
        </w:rPr>
        <w:t xml:space="preserve"> if children know </w:t>
      </w:r>
      <w:r w:rsidR="005D68FA">
        <w:rPr>
          <w:rFonts w:ascii="Calibri" w:eastAsia="MS Mincho" w:hAnsi="Calibri" w:cs="Times New Roman"/>
        </w:rPr>
        <w:t>6</w:t>
      </w:r>
      <w:r w:rsidRPr="00123470">
        <w:rPr>
          <w:rFonts w:ascii="Calibri" w:eastAsia="MS Mincho" w:hAnsi="Calibri" w:cs="Times New Roman"/>
        </w:rPr>
        <w:t xml:space="preserve"> x </w:t>
      </w:r>
      <w:r w:rsidR="005D68FA">
        <w:rPr>
          <w:rFonts w:ascii="Calibri" w:eastAsia="MS Mincho" w:hAnsi="Calibri" w:cs="Times New Roman"/>
        </w:rPr>
        <w:t>4</w:t>
      </w:r>
      <w:r w:rsidRPr="00123470">
        <w:rPr>
          <w:rFonts w:ascii="Calibri" w:eastAsia="MS Mincho" w:hAnsi="Calibri" w:cs="Times New Roman"/>
        </w:rPr>
        <w:t xml:space="preserve"> = 24, they also know 24 ÷ </w:t>
      </w:r>
      <w:r w:rsidR="005D68FA">
        <w:rPr>
          <w:rFonts w:ascii="Calibri" w:eastAsia="MS Mincho" w:hAnsi="Calibri" w:cs="Times New Roman"/>
        </w:rPr>
        <w:t>4</w:t>
      </w:r>
      <w:r w:rsidRPr="00123470">
        <w:rPr>
          <w:rFonts w:ascii="Calibri" w:eastAsia="MS Mincho" w:hAnsi="Calibri" w:cs="Times New Roman"/>
        </w:rPr>
        <w:t xml:space="preserve"> = </w:t>
      </w:r>
      <w:r w:rsidR="005D68FA">
        <w:rPr>
          <w:rFonts w:ascii="Calibri" w:eastAsia="MS Mincho" w:hAnsi="Calibri" w:cs="Times New Roman"/>
        </w:rPr>
        <w:t>6</w:t>
      </w:r>
      <w:r w:rsidR="00FC58AB">
        <w:rPr>
          <w:rFonts w:ascii="Calibri" w:eastAsia="MS Mincho" w:hAnsi="Calibri" w:cs="Times New Roman"/>
        </w:rPr>
        <w:t xml:space="preserve"> and </w:t>
      </w:r>
      <w:r w:rsidR="00FC58AB" w:rsidRPr="00123470">
        <w:rPr>
          <w:rFonts w:ascii="Calibri" w:eastAsia="MS Mincho" w:hAnsi="Calibri" w:cs="Times New Roman"/>
        </w:rPr>
        <w:t xml:space="preserve">24 ÷ </w:t>
      </w:r>
      <w:r w:rsidR="005D68FA">
        <w:rPr>
          <w:rFonts w:ascii="Calibri" w:eastAsia="MS Mincho" w:hAnsi="Calibri" w:cs="Times New Roman"/>
        </w:rPr>
        <w:t>6</w:t>
      </w:r>
      <w:r w:rsidR="00FC58AB" w:rsidRPr="00123470">
        <w:rPr>
          <w:rFonts w:ascii="Calibri" w:eastAsia="MS Mincho" w:hAnsi="Calibri" w:cs="Times New Roman"/>
        </w:rPr>
        <w:t xml:space="preserve"> = </w:t>
      </w:r>
      <w:r w:rsidR="005D68FA">
        <w:rPr>
          <w:rFonts w:ascii="Calibri" w:eastAsia="MS Mincho" w:hAnsi="Calibri" w:cs="Times New Roman"/>
        </w:rPr>
        <w:t>4</w:t>
      </w:r>
      <w:r w:rsidR="00FC58AB" w:rsidRPr="00123470">
        <w:rPr>
          <w:rFonts w:ascii="Calibri" w:eastAsia="MS Mincho" w:hAnsi="Calibri" w:cs="Times New Roman"/>
        </w:rPr>
        <w:t>.</w:t>
      </w:r>
    </w:p>
    <w:p w14:paraId="20C06AF9" w14:textId="4BD8FEBA" w:rsidR="00123470" w:rsidRDefault="00123470" w:rsidP="00123470">
      <w:pPr>
        <w:numPr>
          <w:ilvl w:val="0"/>
          <w:numId w:val="9"/>
        </w:numPr>
        <w:spacing w:line="360" w:lineRule="auto"/>
        <w:contextualSpacing/>
        <w:rPr>
          <w:rFonts w:ascii="Calibri" w:eastAsia="MS Mincho" w:hAnsi="Calibri" w:cs="Times New Roman"/>
        </w:rPr>
      </w:pPr>
      <w:r w:rsidRPr="00123470">
        <w:rPr>
          <w:rFonts w:ascii="Calibri" w:eastAsia="MS Mincho" w:hAnsi="Calibri" w:cs="Times New Roman"/>
        </w:rPr>
        <w:t xml:space="preserve">Only understanding division as </w:t>
      </w:r>
      <w:r w:rsidRPr="00FC58AB">
        <w:rPr>
          <w:rFonts w:ascii="Calibri" w:eastAsia="MS Mincho" w:hAnsi="Calibri" w:cs="Times New Roman"/>
          <w:i/>
        </w:rPr>
        <w:t>sharing</w:t>
      </w:r>
      <w:r w:rsidRPr="00123470">
        <w:rPr>
          <w:rFonts w:ascii="Calibri" w:eastAsia="MS Mincho" w:hAnsi="Calibri" w:cs="Times New Roman"/>
        </w:rPr>
        <w:t xml:space="preserve"> rather than </w:t>
      </w:r>
      <w:r w:rsidRPr="00FC58AB">
        <w:rPr>
          <w:rFonts w:ascii="Calibri" w:eastAsia="MS Mincho" w:hAnsi="Calibri" w:cs="Times New Roman"/>
          <w:b/>
        </w:rPr>
        <w:t>grouping</w:t>
      </w:r>
      <w:r w:rsidRPr="00123470">
        <w:rPr>
          <w:rFonts w:ascii="Calibri" w:eastAsia="MS Mincho" w:hAnsi="Calibri" w:cs="Times New Roman"/>
        </w:rPr>
        <w:t>, e.g. trying to share 4</w:t>
      </w:r>
      <w:r w:rsidR="005D68FA"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 between </w:t>
      </w:r>
      <w:r w:rsidR="005D68FA"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, rather than thinking how many </w:t>
      </w:r>
      <w:r w:rsidR="005D68FA"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>s are in 4</w:t>
      </w:r>
      <w:r w:rsidR="005D68FA">
        <w:rPr>
          <w:rFonts w:ascii="Calibri" w:eastAsia="MS Mincho" w:hAnsi="Calibri" w:cs="Times New Roman"/>
        </w:rPr>
        <w:t>5</w:t>
      </w:r>
      <w:r w:rsidRPr="00123470">
        <w:rPr>
          <w:rFonts w:ascii="Calibri" w:eastAsia="MS Mincho" w:hAnsi="Calibri" w:cs="Times New Roman"/>
        </w:rPr>
        <w:t xml:space="preserve">. </w:t>
      </w:r>
    </w:p>
    <w:p w14:paraId="74DB30F1" w14:textId="59832915" w:rsidR="00591BE2" w:rsidRPr="00123470" w:rsidRDefault="00591BE2" w:rsidP="00123470">
      <w:pPr>
        <w:numPr>
          <w:ilvl w:val="0"/>
          <w:numId w:val="9"/>
        </w:numPr>
        <w:spacing w:line="360" w:lineRule="auto"/>
        <w:contextualSpacing/>
        <w:rPr>
          <w:rFonts w:ascii="Calibri" w:eastAsia="MS Mincho" w:hAnsi="Calibri" w:cs="Times New Roman"/>
        </w:rPr>
      </w:pPr>
      <w:r>
        <w:rPr>
          <w:rFonts w:ascii="Calibri" w:eastAsia="MS Mincho" w:hAnsi="Calibri" w:cs="Times New Roman"/>
        </w:rPr>
        <w:t>Not using multiplication facts which they know or commutativity to work out facts which they do not yet know by hea</w:t>
      </w:r>
      <w:r w:rsidR="001D4B7A">
        <w:rPr>
          <w:rFonts w:ascii="Calibri" w:eastAsia="MS Mincho" w:hAnsi="Calibri" w:cs="Times New Roman"/>
        </w:rPr>
        <w:t>r</w:t>
      </w:r>
      <w:r>
        <w:rPr>
          <w:rFonts w:ascii="Calibri" w:eastAsia="MS Mincho" w:hAnsi="Calibri" w:cs="Times New Roman"/>
        </w:rPr>
        <w:t xml:space="preserve">t. </w:t>
      </w:r>
    </w:p>
    <w:p w14:paraId="4C78DB26" w14:textId="77777777" w:rsidR="00336BC4" w:rsidRDefault="00336BC4" w:rsidP="00336BC4">
      <w:pPr>
        <w:spacing w:line="360" w:lineRule="auto"/>
        <w:ind w:left="720"/>
        <w:contextualSpacing/>
        <w:rPr>
          <w:rFonts w:ascii="Calibri" w:eastAsia="MS Mincho" w:hAnsi="Calibri" w:cs="Times New Roman"/>
          <w:b/>
        </w:rPr>
      </w:pPr>
    </w:p>
    <w:p w14:paraId="537C2595" w14:textId="77777777" w:rsidR="00336BC4" w:rsidRPr="00581892" w:rsidRDefault="00336BC4" w:rsidP="00336BC4">
      <w:pPr>
        <w:spacing w:line="360" w:lineRule="auto"/>
        <w:rPr>
          <w:rFonts w:ascii="Calibri" w:eastAsia="MS Mincho" w:hAnsi="Calibri" w:cs="Times New Roman"/>
          <w:b/>
        </w:rPr>
      </w:pPr>
      <w:r w:rsidRPr="00581892">
        <w:rPr>
          <w:rFonts w:ascii="Calibri" w:eastAsia="MS Mincho" w:hAnsi="Calibri" w:cs="Times New Roman"/>
          <w:b/>
        </w:rPr>
        <w:t xml:space="preserve">Key questions </w:t>
      </w:r>
    </w:p>
    <w:p w14:paraId="7421E4A1" w14:textId="32BF224D" w:rsidR="005D5ECF" w:rsidRPr="005D5ECF" w:rsidRDefault="005D68FA" w:rsidP="005D5ECF">
      <w:pPr>
        <w:numPr>
          <w:ilvl w:val="0"/>
          <w:numId w:val="3"/>
        </w:numPr>
        <w:spacing w:line="360" w:lineRule="auto"/>
        <w:contextualSpacing/>
        <w:rPr>
          <w:rFonts w:ascii="Calibri" w:eastAsia="MS Mincho" w:hAnsi="Calibri" w:cs="Times New Roman"/>
        </w:rPr>
      </w:pPr>
      <w:r>
        <w:rPr>
          <w:rFonts w:ascii="Calibri" w:eastAsia="MS Mincho" w:hAnsi="Calibri" w:cs="Times New Roman"/>
        </w:rPr>
        <w:t xml:space="preserve">7 x 4 = 28, so 28 ÷ 4 </w:t>
      </w:r>
      <w:proofErr w:type="gramStart"/>
      <w:r>
        <w:rPr>
          <w:rFonts w:ascii="Calibri" w:eastAsia="MS Mincho" w:hAnsi="Calibri" w:cs="Times New Roman"/>
        </w:rPr>
        <w:t>= ?</w:t>
      </w:r>
      <w:proofErr w:type="gramEnd"/>
    </w:p>
    <w:p w14:paraId="534CE5B4" w14:textId="3A5C276A" w:rsidR="005D5ECF" w:rsidRPr="005D5ECF" w:rsidRDefault="00591BE2" w:rsidP="005D5ECF">
      <w:pPr>
        <w:numPr>
          <w:ilvl w:val="0"/>
          <w:numId w:val="3"/>
        </w:numPr>
        <w:spacing w:line="360" w:lineRule="auto"/>
        <w:contextualSpacing/>
        <w:rPr>
          <w:rFonts w:ascii="Calibri" w:eastAsia="MS Mincho" w:hAnsi="Calibri" w:cs="Times New Roman"/>
        </w:rPr>
      </w:pPr>
      <w:r>
        <w:rPr>
          <w:rFonts w:ascii="Calibri" w:eastAsia="MS Mincho" w:hAnsi="Calibri" w:cs="Times New Roman"/>
        </w:rPr>
        <w:t xml:space="preserve">What is </w:t>
      </w:r>
      <w:r w:rsidR="005D68FA">
        <w:rPr>
          <w:rFonts w:ascii="Calibri" w:eastAsia="MS Mincho" w:hAnsi="Calibri" w:cs="Times New Roman"/>
        </w:rPr>
        <w:t>8</w:t>
      </w:r>
      <w:r>
        <w:rPr>
          <w:rFonts w:ascii="Calibri" w:eastAsia="MS Mincho" w:hAnsi="Calibri" w:cs="Times New Roman"/>
        </w:rPr>
        <w:t xml:space="preserve"> x 5? </w:t>
      </w:r>
      <w:r w:rsidR="005D68FA">
        <w:rPr>
          <w:rFonts w:ascii="Calibri" w:eastAsia="MS Mincho" w:hAnsi="Calibri" w:cs="Times New Roman"/>
        </w:rPr>
        <w:t>So what is</w:t>
      </w:r>
      <w:r w:rsidR="00FC58AB">
        <w:rPr>
          <w:rFonts w:ascii="Calibri" w:eastAsia="MS Mincho" w:hAnsi="Calibri" w:cs="Times New Roman"/>
        </w:rPr>
        <w:t xml:space="preserve"> </w:t>
      </w:r>
      <w:r>
        <w:rPr>
          <w:rFonts w:ascii="Calibri" w:eastAsia="MS Mincho" w:hAnsi="Calibri" w:cs="Times New Roman"/>
        </w:rPr>
        <w:t xml:space="preserve">5 x </w:t>
      </w:r>
      <w:r w:rsidR="005D68FA">
        <w:rPr>
          <w:rFonts w:ascii="Calibri" w:eastAsia="MS Mincho" w:hAnsi="Calibri" w:cs="Times New Roman"/>
        </w:rPr>
        <w:t>8</w:t>
      </w:r>
      <w:r>
        <w:rPr>
          <w:rFonts w:ascii="Calibri" w:eastAsia="MS Mincho" w:hAnsi="Calibri" w:cs="Times New Roman"/>
        </w:rPr>
        <w:t xml:space="preserve">? </w:t>
      </w:r>
      <w:r w:rsidR="00FC58AB">
        <w:rPr>
          <w:rFonts w:ascii="Calibri" w:eastAsia="MS Mincho" w:hAnsi="Calibri" w:cs="Times New Roman"/>
        </w:rPr>
        <w:t xml:space="preserve"> </w:t>
      </w:r>
      <w:r>
        <w:rPr>
          <w:rFonts w:ascii="Calibri" w:eastAsia="MS Mincho" w:hAnsi="Calibri" w:cs="Times New Roman"/>
        </w:rPr>
        <w:t xml:space="preserve">6 x </w:t>
      </w:r>
      <w:r w:rsidR="005D68FA">
        <w:rPr>
          <w:rFonts w:ascii="Calibri" w:eastAsia="MS Mincho" w:hAnsi="Calibri" w:cs="Times New Roman"/>
        </w:rPr>
        <w:t>8</w:t>
      </w:r>
      <w:r>
        <w:rPr>
          <w:rFonts w:ascii="Calibri" w:eastAsia="MS Mincho" w:hAnsi="Calibri" w:cs="Times New Roman"/>
        </w:rPr>
        <w:t xml:space="preserve">? </w:t>
      </w:r>
      <w:r w:rsidR="005D68FA">
        <w:rPr>
          <w:rFonts w:ascii="Calibri" w:eastAsia="MS Mincho" w:hAnsi="Calibri" w:cs="Times New Roman"/>
        </w:rPr>
        <w:t>12 x 8?</w:t>
      </w:r>
    </w:p>
    <w:p w14:paraId="0FC1EB91" w14:textId="72A30C75" w:rsidR="00581892" w:rsidRPr="00336BC4" w:rsidRDefault="00581892" w:rsidP="008132A2">
      <w:pPr>
        <w:spacing w:line="360" w:lineRule="auto"/>
        <w:ind w:left="720"/>
        <w:contextualSpacing/>
        <w:rPr>
          <w:rFonts w:ascii="Calibri" w:eastAsia="MS Mincho" w:hAnsi="Calibri" w:cs="Times New Roman"/>
        </w:rPr>
      </w:pPr>
    </w:p>
    <w:sectPr w:rsidR="00581892" w:rsidRPr="00336BC4" w:rsidSect="00234CF6">
      <w:footerReference w:type="default" r:id="rId7"/>
      <w:pgSz w:w="11900" w:h="16840"/>
      <w:pgMar w:top="1361" w:right="1797" w:bottom="1361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480C5" w14:textId="77777777" w:rsidR="00A44B1B" w:rsidRDefault="00A44B1B" w:rsidP="008C7811">
      <w:r>
        <w:separator/>
      </w:r>
    </w:p>
  </w:endnote>
  <w:endnote w:type="continuationSeparator" w:id="0">
    <w:p w14:paraId="20AC1A9F" w14:textId="77777777" w:rsidR="00A44B1B" w:rsidRDefault="00A44B1B" w:rsidP="008C7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F3066" w14:textId="0D156F01" w:rsidR="008C7811" w:rsidRPr="0053206E" w:rsidRDefault="008C7811" w:rsidP="008C7811">
    <w:pPr>
      <w:pStyle w:val="Footer"/>
      <w:rPr>
        <w:rFonts w:asciiTheme="majorHAnsi" w:hAnsiTheme="majorHAnsi" w:cstheme="majorHAnsi"/>
        <w:sz w:val="20"/>
        <w:szCs w:val="20"/>
      </w:rPr>
    </w:pPr>
    <w:r w:rsidRPr="0053206E">
      <w:rPr>
        <w:rFonts w:asciiTheme="majorHAnsi" w:hAnsiTheme="majorHAnsi" w:cstheme="majorHAnsi"/>
        <w:sz w:val="20"/>
        <w:szCs w:val="20"/>
      </w:rPr>
      <w:t>© Hamilton Trust</w:t>
    </w:r>
    <w:r w:rsidRPr="0053206E">
      <w:rPr>
        <w:rFonts w:asciiTheme="majorHAnsi" w:hAnsiTheme="majorHAnsi" w:cstheme="majorHAnsi"/>
        <w:sz w:val="20"/>
        <w:szCs w:val="20"/>
      </w:rPr>
      <w:tab/>
    </w:r>
    <w:r w:rsidRPr="0053206E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>misconceptions_mult-div_</w:t>
    </w:r>
    <w:r w:rsidR="00EA1C62">
      <w:rPr>
        <w:rFonts w:asciiTheme="majorHAnsi" w:hAnsiTheme="majorHAnsi" w:cstheme="majorHAnsi"/>
        <w:sz w:val="20"/>
        <w:szCs w:val="20"/>
      </w:rPr>
      <w:t>3877</w:t>
    </w:r>
  </w:p>
  <w:p w14:paraId="09BF9319" w14:textId="77777777" w:rsidR="008C7811" w:rsidRDefault="008C78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97D1A" w14:textId="77777777" w:rsidR="00A44B1B" w:rsidRDefault="00A44B1B" w:rsidP="008C7811">
      <w:r>
        <w:separator/>
      </w:r>
    </w:p>
  </w:footnote>
  <w:footnote w:type="continuationSeparator" w:id="0">
    <w:p w14:paraId="0017650A" w14:textId="77777777" w:rsidR="00A44B1B" w:rsidRDefault="00A44B1B" w:rsidP="008C7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71EB4"/>
    <w:multiLevelType w:val="hybridMultilevel"/>
    <w:tmpl w:val="0BC4C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83E62"/>
    <w:multiLevelType w:val="hybridMultilevel"/>
    <w:tmpl w:val="11949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014AAF"/>
    <w:multiLevelType w:val="hybridMultilevel"/>
    <w:tmpl w:val="BDBC8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B75EB2"/>
    <w:multiLevelType w:val="hybridMultilevel"/>
    <w:tmpl w:val="7A64D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885543"/>
    <w:multiLevelType w:val="hybridMultilevel"/>
    <w:tmpl w:val="8AFED4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18A"/>
    <w:rsid w:val="000849D7"/>
    <w:rsid w:val="000A418A"/>
    <w:rsid w:val="000B0F5B"/>
    <w:rsid w:val="000D7BEC"/>
    <w:rsid w:val="000E3108"/>
    <w:rsid w:val="000F6E24"/>
    <w:rsid w:val="00123470"/>
    <w:rsid w:val="0013258C"/>
    <w:rsid w:val="001A3191"/>
    <w:rsid w:val="001C5AAD"/>
    <w:rsid w:val="001D4B7A"/>
    <w:rsid w:val="001E423E"/>
    <w:rsid w:val="0021708D"/>
    <w:rsid w:val="00234CF6"/>
    <w:rsid w:val="00250399"/>
    <w:rsid w:val="002831D6"/>
    <w:rsid w:val="00336BC4"/>
    <w:rsid w:val="003D7349"/>
    <w:rsid w:val="00460B87"/>
    <w:rsid w:val="00473CAA"/>
    <w:rsid w:val="004C4B4A"/>
    <w:rsid w:val="004E2ED0"/>
    <w:rsid w:val="004E360B"/>
    <w:rsid w:val="00581892"/>
    <w:rsid w:val="00591BE2"/>
    <w:rsid w:val="005D5ECF"/>
    <w:rsid w:val="005D68FA"/>
    <w:rsid w:val="005F548F"/>
    <w:rsid w:val="006155A1"/>
    <w:rsid w:val="006E77E0"/>
    <w:rsid w:val="006F0046"/>
    <w:rsid w:val="006F1B06"/>
    <w:rsid w:val="007379B4"/>
    <w:rsid w:val="00771F54"/>
    <w:rsid w:val="0077427A"/>
    <w:rsid w:val="007B443D"/>
    <w:rsid w:val="008132A2"/>
    <w:rsid w:val="008852C9"/>
    <w:rsid w:val="008B446C"/>
    <w:rsid w:val="008C7811"/>
    <w:rsid w:val="0093763E"/>
    <w:rsid w:val="00A20229"/>
    <w:rsid w:val="00A20776"/>
    <w:rsid w:val="00A3258F"/>
    <w:rsid w:val="00A34BCA"/>
    <w:rsid w:val="00A44B1B"/>
    <w:rsid w:val="00A96A7B"/>
    <w:rsid w:val="00AA781A"/>
    <w:rsid w:val="00B431E6"/>
    <w:rsid w:val="00B876C3"/>
    <w:rsid w:val="00BF3A37"/>
    <w:rsid w:val="00BF74A9"/>
    <w:rsid w:val="00C2182A"/>
    <w:rsid w:val="00C24D4C"/>
    <w:rsid w:val="00C3371D"/>
    <w:rsid w:val="00C75F4B"/>
    <w:rsid w:val="00C90C01"/>
    <w:rsid w:val="00D15E25"/>
    <w:rsid w:val="00D42BAA"/>
    <w:rsid w:val="00D465DB"/>
    <w:rsid w:val="00D94862"/>
    <w:rsid w:val="00DB2179"/>
    <w:rsid w:val="00EA1C62"/>
    <w:rsid w:val="00EB31CB"/>
    <w:rsid w:val="00F03E14"/>
    <w:rsid w:val="00F16F99"/>
    <w:rsid w:val="00F333C8"/>
    <w:rsid w:val="00F41C2A"/>
    <w:rsid w:val="00FB19BA"/>
    <w:rsid w:val="00FC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15990D"/>
  <w14:defaultImageDpi w14:val="300"/>
  <w15:docId w15:val="{98F9DE00-830A-4095-BD5D-44A56BA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41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78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781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8C78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81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Merttens</dc:creator>
  <cp:keywords/>
  <dc:description/>
  <cp:lastModifiedBy>Claire Field</cp:lastModifiedBy>
  <cp:revision>6</cp:revision>
  <dcterms:created xsi:type="dcterms:W3CDTF">2019-01-23T11:06:00Z</dcterms:created>
  <dcterms:modified xsi:type="dcterms:W3CDTF">2019-03-14T10:06:00Z</dcterms:modified>
</cp:coreProperties>
</file>